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left"/>
        <w:rPr>
          <w:sz w:val="32"/>
          <w:szCs w:val="40"/>
        </w:rPr>
      </w:pPr>
      <w:r>
        <w:rPr>
          <w:rFonts w:hint="eastAsia"/>
          <w:sz w:val="32"/>
          <w:szCs w:val="40"/>
        </w:rPr>
        <w:t>附件1：</w:t>
      </w:r>
    </w:p>
    <w:p>
      <w:pPr>
        <w:spacing w:after="156" w:afterLines="50" w:line="360" w:lineRule="auto"/>
        <w:jc w:val="center"/>
        <w:rPr>
          <w:sz w:val="32"/>
          <w:szCs w:val="40"/>
        </w:rPr>
      </w:pPr>
      <w:r>
        <w:rPr>
          <w:rFonts w:hint="eastAsia"/>
          <w:sz w:val="32"/>
          <w:szCs w:val="40"/>
        </w:rPr>
        <w:t>二维码缴费步骤说明</w:t>
      </w:r>
    </w:p>
    <w:p>
      <w:pPr>
        <w:numPr>
          <w:ilvl w:val="0"/>
          <w:numId w:val="1"/>
        </w:numPr>
        <w:spacing w:line="360" w:lineRule="auto"/>
        <w:ind w:firstLine="480" w:firstLineChars="200"/>
        <w:rPr>
          <w:sz w:val="24"/>
          <w:szCs w:val="32"/>
        </w:rPr>
      </w:pPr>
      <w:r>
        <w:rPr>
          <w:rFonts w:hint="eastAsia"/>
          <w:sz w:val="24"/>
          <w:szCs w:val="32"/>
        </w:rPr>
        <w:t>用微信或支付宝扫描以下二维码，用什么方式支付就选择用什么软件扫码（微信扫码可显示建行龙支付、微信支付、支付宝支付；用支付宝扫码可显示建行龙支付、支付宝支付）。</w:t>
      </w:r>
    </w:p>
    <w:p>
      <w:pPr>
        <w:spacing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1912620" cy="1912620"/>
            <wp:effectExtent l="0" t="0" r="11430" b="11430"/>
            <wp:docPr id="4" name="图片 4" descr="mmexport163152364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31523646913"/>
                    <pic:cNvPicPr>
                      <a:picLocks noChangeAspect="1"/>
                    </pic:cNvPicPr>
                  </pic:nvPicPr>
                  <pic:blipFill>
                    <a:blip r:embed="rId4"/>
                    <a:stretch>
                      <a:fillRect/>
                    </a:stretch>
                  </pic:blipFill>
                  <pic:spPr>
                    <a:xfrm>
                      <a:off x="0" y="0"/>
                      <a:ext cx="1912620" cy="1912620"/>
                    </a:xfrm>
                    <a:prstGeom prst="rect">
                      <a:avLst/>
                    </a:prstGeom>
                  </pic:spPr>
                </pic:pic>
              </a:graphicData>
            </a:graphic>
          </wp:inline>
        </w:drawing>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扫码后，如下图所示，在以下界面输入手机号、图片验证码、短信验证码、勾选同意，点击登录建融慧学缴费大厅。</w:t>
      </w:r>
    </w:p>
    <w:p>
      <w:pPr>
        <w:rPr>
          <w:rFonts w:ascii="宋体" w:hAnsi="宋体" w:eastAsia="宋体" w:cs="宋体"/>
          <w:sz w:val="24"/>
        </w:rPr>
      </w:pPr>
      <w:r>
        <w:rPr>
          <w:rFonts w:ascii="宋体" w:hAnsi="宋体" w:eastAsia="宋体" w:cs="宋体"/>
          <w:sz w:val="24"/>
        </w:rPr>
        <w:drawing>
          <wp:anchor distT="0" distB="0" distL="114300" distR="114300" simplePos="0" relativeHeight="251659264" behindDoc="0" locked="0" layoutInCell="1" allowOverlap="1">
            <wp:simplePos x="0" y="0"/>
            <wp:positionH relativeFrom="column">
              <wp:posOffset>1534160</wp:posOffset>
            </wp:positionH>
            <wp:positionV relativeFrom="page">
              <wp:posOffset>4968875</wp:posOffset>
            </wp:positionV>
            <wp:extent cx="2205355" cy="4410075"/>
            <wp:effectExtent l="0" t="0" r="4445" b="9525"/>
            <wp:wrapSquare wrapText="bothSides"/>
            <wp:docPr id="2" name="图片 2" descr="C:\Users\Lenovo\Desktop\Screenshot_2021-09-13-17-02-42-13.pngScreenshot_2021-09-13-1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Screenshot_2021-09-13-17-02-42-13.pngScreenshot_2021-09-13-17-02-42-13"/>
                    <pic:cNvPicPr>
                      <a:picLocks noChangeAspect="1"/>
                    </pic:cNvPicPr>
                  </pic:nvPicPr>
                  <pic:blipFill>
                    <a:blip r:embed="rId5"/>
                    <a:srcRect/>
                    <a:stretch>
                      <a:fillRect/>
                    </a:stretch>
                  </pic:blipFill>
                  <pic:spPr>
                    <a:xfrm>
                      <a:off x="0" y="0"/>
                      <a:ext cx="2205355" cy="4410075"/>
                    </a:xfrm>
                    <a:prstGeom prst="rect">
                      <a:avLst/>
                    </a:prstGeom>
                  </pic:spPr>
                </pic:pic>
              </a:graphicData>
            </a:graphic>
          </wp:anchor>
        </w:drawing>
      </w:r>
      <w:r>
        <w:rPr>
          <w:rFonts w:hint="eastAsia" w:ascii="宋体" w:hAnsi="宋体" w:eastAsia="宋体" w:cs="宋体"/>
          <w:sz w:val="24"/>
        </w:rPr>
        <w:br w:type="page"/>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登录后，如下图所示，在以下界面填写姓名、证件号（身份证号），点击确定。</w:t>
      </w:r>
    </w:p>
    <w:p>
      <w:pPr>
        <w:spacing w:line="360" w:lineRule="auto"/>
        <w:rPr>
          <w:rFonts w:ascii="宋体" w:hAnsi="宋体" w:eastAsia="宋体" w:cs="宋体"/>
          <w:sz w:val="24"/>
        </w:rPr>
      </w:pPr>
      <w:r>
        <w:rPr>
          <w:rFonts w:ascii="宋体" w:hAnsi="宋体" w:eastAsia="宋体" w:cs="宋体"/>
          <w:sz w:val="24"/>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37465</wp:posOffset>
            </wp:positionV>
            <wp:extent cx="2205355" cy="4410075"/>
            <wp:effectExtent l="0" t="0" r="4445" b="9525"/>
            <wp:wrapSquare wrapText="bothSides"/>
            <wp:docPr id="7" name="图片 7" descr="IMG_20210914_0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914_084159"/>
                    <pic:cNvPicPr>
                      <a:picLocks noChangeAspect="1"/>
                    </pic:cNvPicPr>
                  </pic:nvPicPr>
                  <pic:blipFill>
                    <a:blip r:embed="rId6"/>
                    <a:stretch>
                      <a:fillRect/>
                    </a:stretch>
                  </pic:blipFill>
                  <pic:spPr>
                    <a:xfrm>
                      <a:off x="0" y="0"/>
                      <a:ext cx="2205355" cy="4410075"/>
                    </a:xfrm>
                    <a:prstGeom prst="rect">
                      <a:avLst/>
                    </a:prstGeom>
                  </pic:spPr>
                </pic:pic>
              </a:graphicData>
            </a:graphic>
          </wp:anchor>
        </w:drawing>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在待缴费订单中点击缴费。 </w:t>
      </w:r>
    </w:p>
    <w:p>
      <w:pPr>
        <w:spacing w:line="360" w:lineRule="auto"/>
        <w:ind w:left="420" w:leftChars="200"/>
        <w:rPr>
          <w:rFonts w:ascii="宋体" w:hAnsi="宋体" w:eastAsia="宋体" w:cs="宋体"/>
          <w:sz w:val="24"/>
        </w:rPr>
      </w:pPr>
      <w:r>
        <w:rPr>
          <w:rFonts w:hint="eastAsia" w:ascii="宋体" w:hAnsi="宋体" w:eastAsia="宋体" w:cs="宋体"/>
          <w:sz w:val="24"/>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29845</wp:posOffset>
            </wp:positionV>
            <wp:extent cx="2376170" cy="3394710"/>
            <wp:effectExtent l="0" t="0" r="5080" b="15240"/>
            <wp:wrapSquare wrapText="bothSides"/>
            <wp:docPr id="8" name="图片 8" descr="IMG_20210914_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914_091212"/>
                    <pic:cNvPicPr>
                      <a:picLocks noChangeAspect="1"/>
                    </pic:cNvPicPr>
                  </pic:nvPicPr>
                  <pic:blipFill>
                    <a:blip r:embed="rId7"/>
                    <a:srcRect b="28568"/>
                    <a:stretch>
                      <a:fillRect/>
                    </a:stretch>
                  </pic:blipFill>
                  <pic:spPr>
                    <a:xfrm>
                      <a:off x="0" y="0"/>
                      <a:ext cx="2376170" cy="3394710"/>
                    </a:xfrm>
                    <a:prstGeom prst="rect">
                      <a:avLst/>
                    </a:prstGeom>
                  </pic:spPr>
                </pic:pic>
              </a:graphicData>
            </a:graphic>
          </wp:anchor>
        </w:drawing>
      </w:r>
      <w:r>
        <w:rPr>
          <w:rFonts w:hint="eastAsia" w:ascii="宋体" w:hAnsi="宋体" w:eastAsia="宋体" w:cs="宋体"/>
          <w:sz w:val="24"/>
        </w:rPr>
        <w:t xml:space="preserve"> </w:t>
      </w:r>
    </w:p>
    <w:p>
      <w:pPr>
        <w:spacing w:line="36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页面会显示出待缴费订单，如下图所示，核对姓名、班级、学号等信息无误后页面下滑至最底端，选择支付方式，进行重修费支付。</w:t>
      </w:r>
    </w:p>
    <w:p>
      <w:pPr>
        <w:spacing w:line="360" w:lineRule="auto"/>
        <w:ind w:left="420" w:leftChars="200"/>
        <w:jc w:val="center"/>
        <w:rPr>
          <w:rFonts w:ascii="宋体" w:hAnsi="宋体" w:eastAsia="宋体" w:cs="宋体"/>
          <w:sz w:val="24"/>
        </w:rPr>
      </w:pPr>
      <w:r>
        <w:rPr>
          <w:rFonts w:ascii="宋体" w:hAnsi="宋体" w:eastAsia="宋体" w:cs="宋体"/>
          <w:sz w:val="24"/>
        </w:rPr>
        <w:drawing>
          <wp:inline distT="0" distB="0" distL="114300" distR="114300">
            <wp:extent cx="2210435" cy="5358765"/>
            <wp:effectExtent l="0" t="0" r="0" b="0"/>
            <wp:docPr id="3" name="图片 3" descr="C:\Users\Lenovo\Desktop\IMG_20210914_091309.jpgIMG_20210914_0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10914_091309.jpgIMG_20210914_091309"/>
                    <pic:cNvPicPr>
                      <a:picLocks noChangeAspect="1"/>
                    </pic:cNvPicPr>
                  </pic:nvPicPr>
                  <pic:blipFill>
                    <a:blip r:embed="rId8"/>
                    <a:srcRect/>
                    <a:stretch>
                      <a:fillRect/>
                    </a:stretch>
                  </pic:blipFill>
                  <pic:spPr>
                    <a:xfrm>
                      <a:off x="0" y="0"/>
                      <a:ext cx="2216785" cy="5374506"/>
                    </a:xfrm>
                    <a:prstGeom prst="rect">
                      <a:avLst/>
                    </a:prstGeom>
                  </pic:spPr>
                </pic:pic>
              </a:graphicData>
            </a:graphic>
          </wp:inline>
        </w:drawing>
      </w:r>
    </w:p>
    <w:p>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四、在使用微信支付或支付宝支付方式缴纳学杂费时，如提示支付金额超过单笔限额/日交易限额，可能原因是所选择的支付方式中绑定的银行卡有单笔交易限额或日交易限额。解决方法：把银行卡中的学费金额转入微信余额或支付宝余额中，在发起支付后，在付款方式中选择余额进行支付。</w:t>
      </w:r>
    </w:p>
    <w:p>
      <w:pPr>
        <w:ind w:left="479" w:leftChars="228" w:firstLine="413" w:firstLineChars="147"/>
        <w:jc w:val="left"/>
        <w:rPr>
          <w:b/>
          <w:bCs/>
          <w:color w:val="FF0000"/>
          <w:sz w:val="28"/>
          <w:szCs w:val="36"/>
        </w:rPr>
      </w:pPr>
      <w:r>
        <w:rPr>
          <w:rFonts w:hint="eastAsia"/>
          <w:b/>
          <w:bCs/>
          <w:color w:val="FF0000"/>
          <w:sz w:val="28"/>
          <w:szCs w:val="36"/>
        </w:rPr>
        <w:t>五、本次重修课程</w:t>
      </w:r>
      <w:r>
        <w:rPr>
          <w:b/>
          <w:bCs/>
          <w:color w:val="FF0000"/>
          <w:sz w:val="28"/>
          <w:szCs w:val="36"/>
        </w:rPr>
        <w:t>缴费</w:t>
      </w:r>
      <w:r>
        <w:rPr>
          <w:rFonts w:hint="eastAsia"/>
          <w:b/>
          <w:bCs/>
          <w:color w:val="FF0000"/>
          <w:sz w:val="28"/>
          <w:szCs w:val="36"/>
        </w:rPr>
        <w:t>起至</w:t>
      </w:r>
      <w:r>
        <w:rPr>
          <w:b/>
          <w:bCs/>
          <w:color w:val="FF0000"/>
          <w:sz w:val="28"/>
          <w:szCs w:val="36"/>
        </w:rPr>
        <w:t>时间为</w:t>
      </w:r>
      <w:r>
        <w:rPr>
          <w:rFonts w:hint="eastAsia"/>
          <w:b/>
          <w:bCs/>
          <w:color w:val="FF0000"/>
          <w:sz w:val="28"/>
          <w:szCs w:val="36"/>
          <w:u w:val="dottedHeavy"/>
          <w:lang w:val="en-US" w:eastAsia="zh-CN"/>
        </w:rPr>
        <w:t>3</w:t>
      </w:r>
      <w:r>
        <w:rPr>
          <w:rFonts w:hint="eastAsia"/>
          <w:b/>
          <w:bCs/>
          <w:color w:val="FF0000"/>
          <w:sz w:val="28"/>
          <w:szCs w:val="36"/>
          <w:u w:val="dottedHeavy"/>
        </w:rPr>
        <w:t>月</w:t>
      </w:r>
      <w:r>
        <w:rPr>
          <w:rFonts w:hint="eastAsia"/>
          <w:b/>
          <w:bCs/>
          <w:color w:val="FF0000"/>
          <w:sz w:val="28"/>
          <w:szCs w:val="36"/>
          <w:u w:val="dottedHeavy"/>
          <w:lang w:val="en-US" w:eastAsia="zh-CN"/>
        </w:rPr>
        <w:t>22</w:t>
      </w:r>
      <w:r>
        <w:rPr>
          <w:rFonts w:hint="eastAsia"/>
          <w:b/>
          <w:bCs/>
          <w:color w:val="FF0000"/>
          <w:sz w:val="28"/>
          <w:szCs w:val="36"/>
          <w:u w:val="dottedHeavy"/>
        </w:rPr>
        <w:t>日</w:t>
      </w:r>
      <w:r>
        <w:rPr>
          <w:rFonts w:hint="eastAsia"/>
          <w:b/>
          <w:bCs/>
          <w:color w:val="FF0000"/>
          <w:sz w:val="28"/>
          <w:szCs w:val="36"/>
          <w:u w:val="dottedHeavy"/>
          <w:lang w:val="en-US" w:eastAsia="zh-CN"/>
        </w:rPr>
        <w:t>15</w:t>
      </w:r>
      <w:r>
        <w:rPr>
          <w:rFonts w:hint="eastAsia"/>
          <w:b/>
          <w:bCs/>
          <w:color w:val="FF0000"/>
          <w:sz w:val="28"/>
          <w:szCs w:val="36"/>
          <w:u w:val="dottedHeavy"/>
        </w:rPr>
        <w:t>:</w:t>
      </w:r>
      <w:r>
        <w:rPr>
          <w:rFonts w:hint="eastAsia"/>
          <w:b/>
          <w:bCs/>
          <w:color w:val="FF0000"/>
          <w:sz w:val="28"/>
          <w:szCs w:val="36"/>
          <w:u w:val="dottedHeavy"/>
          <w:lang w:val="en-US" w:eastAsia="zh-CN"/>
        </w:rPr>
        <w:t>30</w:t>
      </w:r>
      <w:r>
        <w:rPr>
          <w:rFonts w:hint="eastAsia"/>
          <w:b/>
          <w:bCs/>
          <w:color w:val="FF0000"/>
          <w:sz w:val="28"/>
          <w:szCs w:val="36"/>
          <w:u w:val="dottedHeavy"/>
        </w:rPr>
        <w:t>-</w:t>
      </w:r>
      <w:r>
        <w:rPr>
          <w:rFonts w:hint="eastAsia"/>
          <w:b/>
          <w:bCs/>
          <w:color w:val="FF0000"/>
          <w:sz w:val="28"/>
          <w:szCs w:val="36"/>
          <w:u w:val="dottedHeavy"/>
          <w:lang w:val="en-US" w:eastAsia="zh-CN"/>
        </w:rPr>
        <w:t>3</w:t>
      </w:r>
      <w:r>
        <w:rPr>
          <w:rFonts w:hint="eastAsia"/>
          <w:b/>
          <w:bCs/>
          <w:color w:val="FF0000"/>
          <w:sz w:val="28"/>
          <w:szCs w:val="36"/>
          <w:u w:val="dottedHeavy"/>
        </w:rPr>
        <w:t>月</w:t>
      </w:r>
      <w:r>
        <w:rPr>
          <w:rFonts w:hint="eastAsia"/>
          <w:b/>
          <w:bCs/>
          <w:color w:val="FF0000"/>
          <w:sz w:val="28"/>
          <w:szCs w:val="36"/>
          <w:u w:val="dottedHeavy"/>
          <w:lang w:val="en-US" w:eastAsia="zh-CN"/>
        </w:rPr>
        <w:t>25</w:t>
      </w:r>
      <w:r>
        <w:rPr>
          <w:rFonts w:hint="eastAsia"/>
          <w:b/>
          <w:bCs/>
          <w:color w:val="FF0000"/>
          <w:sz w:val="28"/>
          <w:szCs w:val="36"/>
          <w:u w:val="dottedHeavy"/>
        </w:rPr>
        <w:t>日</w:t>
      </w:r>
      <w:r>
        <w:rPr>
          <w:rFonts w:hint="eastAsia"/>
          <w:b/>
          <w:bCs/>
          <w:color w:val="FF0000"/>
          <w:sz w:val="28"/>
          <w:szCs w:val="36"/>
          <w:u w:val="dottedHeavy"/>
          <w:lang w:val="en-US" w:eastAsia="zh-CN"/>
        </w:rPr>
        <w:t>13</w:t>
      </w:r>
      <w:r>
        <w:rPr>
          <w:rFonts w:hint="eastAsia"/>
          <w:b/>
          <w:bCs/>
          <w:color w:val="FF0000"/>
          <w:sz w:val="28"/>
          <w:szCs w:val="36"/>
          <w:u w:val="dottedHeavy"/>
        </w:rPr>
        <w:t>:</w:t>
      </w:r>
      <w:r>
        <w:rPr>
          <w:rFonts w:hint="eastAsia"/>
          <w:b/>
          <w:bCs/>
          <w:color w:val="FF0000"/>
          <w:sz w:val="28"/>
          <w:szCs w:val="36"/>
          <w:u w:val="dottedHeavy"/>
          <w:lang w:val="en-US" w:eastAsia="zh-CN"/>
        </w:rPr>
        <w:t>30</w:t>
      </w:r>
      <w:bookmarkStart w:id="0" w:name="_GoBack"/>
      <w:bookmarkEnd w:id="0"/>
      <w:r>
        <w:rPr>
          <w:rFonts w:hint="eastAsia"/>
          <w:b/>
          <w:bCs/>
          <w:color w:val="FF0000"/>
          <w:sz w:val="28"/>
          <w:szCs w:val="36"/>
        </w:rPr>
        <w:t>，逾期系统自动关闭，不再接受补缴。</w:t>
      </w:r>
    </w:p>
    <w:p>
      <w:pPr>
        <w:spacing w:line="360" w:lineRule="auto"/>
        <w:ind w:left="420" w:leftChars="200"/>
        <w:jc w:val="right"/>
        <w:rPr>
          <w:rFonts w:hint="eastAsia" w:ascii="宋体" w:hAnsi="宋体" w:eastAsia="宋体" w:cs="宋体"/>
          <w:sz w:val="24"/>
        </w:rPr>
      </w:pPr>
    </w:p>
    <w:p>
      <w:pPr>
        <w:spacing w:line="360" w:lineRule="auto"/>
        <w:ind w:left="420" w:leftChars="200"/>
        <w:jc w:val="right"/>
        <w:rPr>
          <w:rFonts w:ascii="宋体" w:hAnsi="宋体" w:eastAsia="宋体" w:cs="宋体"/>
          <w:sz w:val="24"/>
        </w:rPr>
      </w:pPr>
      <w:r>
        <w:rPr>
          <w:rFonts w:hint="eastAsia" w:ascii="宋体" w:hAnsi="宋体" w:eastAsia="宋体" w:cs="宋体"/>
          <w:sz w:val="24"/>
        </w:rPr>
        <w:t>南京审计大学金审学院财务处</w:t>
      </w:r>
    </w:p>
    <w:p>
      <w:pPr>
        <w:spacing w:line="360" w:lineRule="auto"/>
        <w:ind w:left="420" w:leftChars="200"/>
        <w:jc w:val="center"/>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14</w:t>
      </w:r>
      <w:r>
        <w:rPr>
          <w:rFonts w:hint="eastAsia" w:ascii="宋体" w:hAnsi="宋体" w:eastAsia="宋体" w:cs="宋体"/>
          <w:sz w:val="24"/>
        </w:rPr>
        <w:t>日</w:t>
      </w:r>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DD13"/>
    <w:multiLevelType w:val="singleLevel"/>
    <w:tmpl w:val="DF95D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WZlNGQ4Y2Q3ZTQ4NzU2NGNhNGNlNGE4MGQ2ZTQifQ=="/>
  </w:docVars>
  <w:rsids>
    <w:rsidRoot w:val="11D1135E"/>
    <w:rsid w:val="00013DAD"/>
    <w:rsid w:val="0049713A"/>
    <w:rsid w:val="004D4986"/>
    <w:rsid w:val="004F4901"/>
    <w:rsid w:val="00792473"/>
    <w:rsid w:val="00A56333"/>
    <w:rsid w:val="00AD0E5D"/>
    <w:rsid w:val="00D62A7E"/>
    <w:rsid w:val="00E835A4"/>
    <w:rsid w:val="0596018D"/>
    <w:rsid w:val="073D067D"/>
    <w:rsid w:val="081A21F0"/>
    <w:rsid w:val="11D1135E"/>
    <w:rsid w:val="164F31C9"/>
    <w:rsid w:val="36F3396E"/>
    <w:rsid w:val="4CAD2F78"/>
    <w:rsid w:val="53C4748F"/>
    <w:rsid w:val="585746CE"/>
    <w:rsid w:val="636F5982"/>
    <w:rsid w:val="655A2461"/>
    <w:rsid w:val="6E7A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kern w:val="2"/>
      <w:sz w:val="18"/>
      <w:szCs w:val="18"/>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437</Words>
  <Characters>453</Characters>
  <Lines>3</Lines>
  <Paragraphs>1</Paragraphs>
  <TotalTime>86</TotalTime>
  <ScaleCrop>false</ScaleCrop>
  <LinksUpToDate>false</LinksUpToDate>
  <CharactersWithSpaces>494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2021-07-13T06:33:00Z</dcterms:created>
  <dc:creator>LENOVO7</dc:creator>
  <cp:lastModifiedBy>婉儿</cp:lastModifiedBy>
  <dcterms:modified xsi:type="dcterms:W3CDTF">2024-03-14T03:35:33Z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5FAFBA9B225148E7946999A2F06573F4</vt:lpwstr>
  </property>
</Properties>
</file>